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793EDA" w14:textId="4125F7B3"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Karlo Gustavo Emilio Manerheimo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403B8D">
        <w:rPr>
          <w:rFonts w:ascii="Arial" w:hAnsi="Arial" w:cs="Arial"/>
          <w:color w:val="000000" w:themeColor="text1"/>
          <w:lang w:val="en-US"/>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0C249C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EB33EA" w:rsidRPr="00EB33EA">
        <w:rPr>
          <w:rFonts w:ascii="Arial" w:hAnsi="Arial" w:cs="Arial"/>
          <w:color w:val="000000" w:themeColor="text1"/>
          <w:sz w:val="20"/>
          <w:szCs w:val="20"/>
        </w:rPr>
        <w:t xml:space="preserve">SABIS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tinkle registruotu prieigos tašku (angl. Access Point)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 xml:space="preserve">priemonėmis </w:t>
      </w:r>
      <w:r w:rsidR="009F339B" w:rsidRPr="00EB33EA">
        <w:rPr>
          <w:rFonts w:ascii="Arial" w:hAnsi="Arial" w:cs="Arial"/>
          <w:color w:val="000000" w:themeColor="text1"/>
          <w:sz w:val="20"/>
          <w:szCs w:val="20"/>
        </w:rPr>
        <w:t>(</w:t>
      </w:r>
      <w:r w:rsidR="00EB33EA" w:rsidRPr="00EB33EA">
        <w:rPr>
          <w:rFonts w:ascii="Arial" w:hAnsi="Arial" w:cs="Arial"/>
          <w:sz w:val="20"/>
          <w:szCs w:val="20"/>
        </w:rPr>
        <w:t>https://sabis.nbfc.lt/</w:t>
      </w:r>
      <w:r w:rsidR="009F339B" w:rsidRPr="00EB33EA">
        <w:rPr>
          <w:rFonts w:ascii="Arial" w:hAnsi="Arial" w:cs="Arial"/>
          <w:color w:val="000000" w:themeColor="text1"/>
          <w:sz w:val="20"/>
          <w:szCs w:val="20"/>
        </w:rPr>
        <w: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EB33EA">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403B8D"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en-US"/>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Karlo Gustavo Emilio Manerheimo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r w:rsidRPr="00403B8D">
              <w:rPr>
                <w:rFonts w:ascii="Arial" w:hAnsi="Arial" w:cs="Arial"/>
                <w:color w:val="000000" w:themeColor="text1"/>
              </w:rPr>
              <w:t>info</w:t>
            </w:r>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OP Corporate Bank plc Lietuvos filialas</w:t>
            </w:r>
          </w:p>
          <w:p w14:paraId="133B8683"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850D4"/>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0846"/>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1AD9"/>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B33EA"/>
    <w:rsid w:val="00EF26C4"/>
    <w:rsid w:val="00F105F0"/>
    <w:rsid w:val="00F21930"/>
    <w:rsid w:val="00F43305"/>
    <w:rsid w:val="00F464AC"/>
    <w:rsid w:val="00F53A6C"/>
    <w:rsid w:val="00F61C4D"/>
    <w:rsid w:val="00F778DB"/>
    <w:rsid w:val="00F830C2"/>
    <w:rsid w:val="00F87E46"/>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A07E5A-8148-4B58-B59E-85E1076FA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98F6F1-FFF2-472F-B2D4-29F0F6086A42}">
  <ds:schemaRefs>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c4e68da5-c55f-403f-85ca-1c4bc7335b8b"/>
    <ds:schemaRef ds:uri="http://www.w3.org/XML/1998/namespace"/>
  </ds:schemaRefs>
</ds:datastoreItem>
</file>

<file path=customXml/itemProps3.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Vaida Gulbinė</cp:lastModifiedBy>
  <cp:revision>2</cp:revision>
  <cp:lastPrinted>2020-03-04T11:58:00Z</cp:lastPrinted>
  <dcterms:created xsi:type="dcterms:W3CDTF">2026-03-20T13:08:00Z</dcterms:created>
  <dcterms:modified xsi:type="dcterms:W3CDTF">2026-03-20T13:08:00Z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ies>
</file>